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政府投资项目初步设计审批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其他行政权力</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《政府投资条例》（国务院令第712号）第九条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政府采取直接投资方式、资本金注入方式投资的项目（以下统称政府投资项目），项目单位应当编制项目建议书、可行性研究报告、初步设计，按照政府投资管理权限和规定的程序，报投资主管部门或者其他有关部门审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国务院关于投资体制改革的决定</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（国发〔2004〕20号）：简化和规范政府投资项目审批程序，合理划分审批权限。按照项目性质、资金来源和事权划分，合理确定中央政府和地方政府之间、国务院投资主管部门与有关部门之间的项目审批权</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盟市/旗县级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（一）政府投资项目初步设计审批（新办）</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项目初步设计报告审批申请文件</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项目初步设计文本</w:t>
      </w:r>
    </w:p>
    <w:p>
      <w:pPr>
        <w:suppressAutoHyphens/>
        <w:bidi w:val="0"/>
        <w:ind w:firstLine="640" w:firstLineChars="200"/>
        <w:rPr>
          <w:rFonts w:hint="eastAsia" w:ascii="仿宋_GB2312" w:hAnsi="宋体" w:eastAsia="仿宋_GB2312" w:cs="宋体"/>
          <w:color w:val="000000" w:themeColor="text1"/>
          <w:kern w:val="0"/>
          <w:sz w:val="32"/>
          <w:szCs w:val="32"/>
          <w:highlight w:val="none"/>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highlight w:val="none"/>
          <w:lang w:val="en-US" w:eastAsia="zh-Hans"/>
          <w14:textFill>
            <w14:solidFill>
              <w14:schemeClr w14:val="tx1"/>
            </w14:solidFill>
          </w14:textFill>
        </w:rPr>
        <w:t>涉及举债融资的项目，需提供项目现金流和收益情况评估报告</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（二）政府投资项目初步设计审批（变更）</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项目初步设计报告审批变更申请文件</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2.变更后的</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项目初步设计文本</w:t>
      </w:r>
    </w:p>
    <w:p>
      <w:pPr>
        <w:suppressAutoHyphens/>
        <w:bidi w:val="0"/>
        <w:ind w:firstLine="640" w:firstLineChars="200"/>
        <w:rPr>
          <w:rFonts w:hint="eastAsia" w:ascii="仿宋_GB2312" w:hAnsi="宋体" w:eastAsia="仿宋_GB2312" w:cs="宋体"/>
          <w:color w:val="000000" w:themeColor="text1"/>
          <w:kern w:val="0"/>
          <w:sz w:val="32"/>
          <w:szCs w:val="32"/>
          <w:highlight w:val="none"/>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highlight w:val="none"/>
          <w:lang w:val="en-US" w:eastAsia="zh-Hans"/>
          <w14:textFill>
            <w14:solidFill>
              <w14:schemeClr w14:val="tx1"/>
            </w14:solidFill>
          </w14:textFill>
        </w:rPr>
        <w:t>涉及举债融资的项目，需提供项目现金流和收益情况评估报告</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（三）政府投资项目初步设计审批（延期）</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1.项目延期的</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申请文件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bookmarkStart w:id="0" w:name="_GoBack"/>
      <w:bookmarkEnd w:id="0"/>
      <w:r>
        <w:rPr>
          <w:rFonts w:hint="eastAsia" w:ascii="仿宋_GB2312" w:hAnsi="仿宋" w:eastAsia="仿宋_GB2312"/>
          <w:color w:val="000000" w:themeColor="text1"/>
          <w:sz w:val="32"/>
          <w:szCs w:val="32"/>
          <w:lang w:eastAsia="zh-CN"/>
          <w14:textFill>
            <w14:solidFill>
              <w14:schemeClr w14:val="tx1"/>
            </w14:solidFill>
          </w14:textFill>
        </w:rPr>
        <w:t>主管部门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；主管部门</w:t>
      </w:r>
      <w:r>
        <w:rPr>
          <w:rFonts w:hint="eastAsia" w:ascii="仿宋_GB2312" w:hAnsi="仿宋" w:eastAsia="仿宋_GB2312"/>
          <w:color w:val="000000" w:themeColor="text1"/>
          <w:sz w:val="32"/>
          <w:szCs w:val="32"/>
          <w14:textFill>
            <w14:solidFill>
              <w14:schemeClr w14:val="tx1"/>
            </w14:solidFill>
          </w14:textFill>
        </w:rPr>
        <w:t>决定是否受理。如受理，则组织评审验收，并出具意见；如不受理，通知申请单位并告知原因。</w:t>
      </w:r>
    </w:p>
    <w:p>
      <w:pPr>
        <w:suppressAutoHyphens/>
        <w:bidi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（线上）内蒙古自治区政务服务网或内蒙古自治区投资项目在线审批办事大厅nmg.tzxm.gov.cn</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市/旗县级相关部门</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1.关于</w:t>
      </w:r>
      <w:r>
        <w:rPr>
          <w:rFonts w:hint="default" w:ascii="仿宋" w:hAnsi="仿宋" w:eastAsia="仿宋" w:cs="仿宋"/>
          <w:b w:val="0"/>
          <w:color w:val="000000" w:themeColor="text1"/>
          <w:kern w:val="2"/>
          <w:sz w:val="32"/>
          <w:szCs w:val="32"/>
          <w:lang w:val="en-US" w:eastAsia="zh-Hans" w:bidi="ar-SA"/>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项目初步设计的批复</w:t>
      </w:r>
    </w:p>
    <w:p>
      <w:pPr>
        <w:pStyle w:val="2"/>
        <w:ind w:left="0" w:leftChars="0" w:firstLine="0" w:firstLineChars="0"/>
        <w:jc w:val="center"/>
        <w:rPr>
          <w:rFonts w:hint="eastAsia" w:eastAsiaTheme="minorEastAsia"/>
          <w:color w:val="000000" w:themeColor="text1"/>
          <w:lang w:eastAsia="zh-CN"/>
          <w14:textFill>
            <w14:solidFill>
              <w14:schemeClr w14:val="tx1"/>
            </w14:solidFill>
          </w14:textFill>
        </w:rPr>
      </w:pPr>
      <w:r>
        <w:rPr>
          <w:rFonts w:hint="eastAsia" w:eastAsiaTheme="minorEastAsia"/>
          <w:color w:val="000000" w:themeColor="text1"/>
          <w:lang w:eastAsia="zh-CN"/>
          <w14:textFill>
            <w14:solidFill>
              <w14:schemeClr w14:val="tx1"/>
            </w14:solidFill>
          </w14:textFill>
        </w:rPr>
        <w:drawing>
          <wp:inline distT="0" distB="0" distL="114300" distR="114300">
            <wp:extent cx="5273040" cy="4350385"/>
            <wp:effectExtent l="0" t="0" r="3810" b="12065"/>
            <wp:docPr id="2" name="图片 2" descr="115351187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1153511876"/>
                    <pic:cNvPicPr>
                      <a:picLocks noChangeAspect="true"/>
                    </pic:cNvPicPr>
                  </pic:nvPicPr>
                  <pic:blipFill>
                    <a:blip r:embed="rId5"/>
                    <a:srcRect t="20595"/>
                    <a:stretch>
                      <a:fillRect/>
                    </a:stretch>
                  </pic:blipFill>
                  <pic:spPr>
                    <a:xfrm>
                      <a:off x="0" y="0"/>
                      <a:ext cx="5273040" cy="435038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DisplayPageBoundaries w:val="true"/>
  <w:displayBackgroundShape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ViMGRjMTBiYmZlNTg0ZTIxM2MwODgwZjg4MzFiNjAifQ=="/>
  </w:docVars>
  <w:rsids>
    <w:rsidRoot w:val="003A338A"/>
    <w:rsid w:val="003A338A"/>
    <w:rsid w:val="005813F5"/>
    <w:rsid w:val="00C72E30"/>
    <w:rsid w:val="00D029DA"/>
    <w:rsid w:val="01473B92"/>
    <w:rsid w:val="090C7F5E"/>
    <w:rsid w:val="0FBEEB89"/>
    <w:rsid w:val="13880857"/>
    <w:rsid w:val="17F87848"/>
    <w:rsid w:val="1BFC27AF"/>
    <w:rsid w:val="1BFD6659"/>
    <w:rsid w:val="231177A3"/>
    <w:rsid w:val="28A9373A"/>
    <w:rsid w:val="2B1C4F36"/>
    <w:rsid w:val="2BBE3B6D"/>
    <w:rsid w:val="2D48234F"/>
    <w:rsid w:val="2DE72DCC"/>
    <w:rsid w:val="2F5F55E2"/>
    <w:rsid w:val="2F8E1448"/>
    <w:rsid w:val="2FD14CE8"/>
    <w:rsid w:val="3111660A"/>
    <w:rsid w:val="33886BC3"/>
    <w:rsid w:val="36E81622"/>
    <w:rsid w:val="37D002A0"/>
    <w:rsid w:val="38BE23C3"/>
    <w:rsid w:val="3EC3415A"/>
    <w:rsid w:val="3FFFBAED"/>
    <w:rsid w:val="41CA294A"/>
    <w:rsid w:val="42331036"/>
    <w:rsid w:val="49597F15"/>
    <w:rsid w:val="5DF60FC1"/>
    <w:rsid w:val="5FD56FDB"/>
    <w:rsid w:val="6777310F"/>
    <w:rsid w:val="6C615D2A"/>
    <w:rsid w:val="6F6065A4"/>
    <w:rsid w:val="71173068"/>
    <w:rsid w:val="71180B19"/>
    <w:rsid w:val="72914E8F"/>
    <w:rsid w:val="75BDBACA"/>
    <w:rsid w:val="76FF6344"/>
    <w:rsid w:val="77457CC4"/>
    <w:rsid w:val="77EE820B"/>
    <w:rsid w:val="77FC0C56"/>
    <w:rsid w:val="7932636B"/>
    <w:rsid w:val="7AA952D6"/>
    <w:rsid w:val="7EADBFF1"/>
    <w:rsid w:val="7EFFF59C"/>
    <w:rsid w:val="9DDF1464"/>
    <w:rsid w:val="9E776485"/>
    <w:rsid w:val="A5DF1C08"/>
    <w:rsid w:val="B94BCD8B"/>
    <w:rsid w:val="BAF7CAFD"/>
    <w:rsid w:val="DECF24A2"/>
    <w:rsid w:val="E1BADC1B"/>
    <w:rsid w:val="F3F7085F"/>
    <w:rsid w:val="FBBC3CC7"/>
    <w:rsid w:val="FC998EF9"/>
    <w:rsid w:val="FDFFBF4E"/>
    <w:rsid w:val="FFBB0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1 字符"/>
    <w:basedOn w:val="8"/>
    <w:link w:val="4"/>
    <w:qFormat/>
    <w:uiPriority w:val="9"/>
    <w:rPr>
      <w:b/>
      <w:bCs/>
      <w:kern w:val="44"/>
      <w:sz w:val="44"/>
      <w:szCs w:val="44"/>
    </w:rPr>
  </w:style>
  <w:style w:type="paragraph" w:customStyle="1" w:styleId="12">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952</Words>
  <Characters>986</Characters>
  <Lines>36</Lines>
  <Paragraphs>10</Paragraphs>
  <TotalTime>40</TotalTime>
  <ScaleCrop>false</ScaleCrop>
  <LinksUpToDate>false</LinksUpToDate>
  <CharactersWithSpaces>987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2022-03-11T11:04:00Z</dcterms:created>
  <dc:creator>格日乐:起草</dc:creator>
  <cp:lastModifiedBy>zjj123</cp:lastModifiedBy>
  <dcterms:modified xsi:type="dcterms:W3CDTF">2024-05-11T15:34:33Z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43C61864789C484490210A0BA5EA7A7F</vt:lpwstr>
  </property>
</Properties>
</file>